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F5C6C" w:rsidRPr="00853BAF" w:rsidTr="0035303A">
        <w:tc>
          <w:tcPr>
            <w:tcW w:w="9923" w:type="dxa"/>
          </w:tcPr>
          <w:p w:rsidR="00BF5C6C" w:rsidRPr="00853BAF" w:rsidRDefault="00625AF2" w:rsidP="0035303A">
            <w:pPr>
              <w:ind w:left="4536"/>
              <w:outlineLvl w:val="0"/>
            </w:pPr>
            <w:r w:rsidRPr="00625AF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1" o:title="" blacklevel="3932f"/>
                </v:shape>
              </w:pict>
            </w:r>
          </w:p>
          <w:p w:rsidR="00BF5C6C" w:rsidRPr="00853BAF" w:rsidRDefault="00BF5C6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F5C6C" w:rsidRPr="00853BAF" w:rsidRDefault="00BF5C6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F5C6C" w:rsidRPr="00853BAF" w:rsidRDefault="00BF5C6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F5C6C" w:rsidRPr="00853BAF" w:rsidRDefault="00BF5C6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F5C6C" w:rsidRPr="00853BAF" w:rsidRDefault="00BF5C6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F5C6C" w:rsidRPr="00853BAF" w:rsidRDefault="00BF5C6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478F7" w:rsidRPr="001478F7">
              <w:rPr>
                <w:szCs w:val="28"/>
                <w:u w:val="single"/>
              </w:rPr>
              <w:t>18.06.2018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1478F7">
              <w:rPr>
                <w:szCs w:val="28"/>
                <w:u w:val="single"/>
              </w:rPr>
              <w:t>2100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BF5C6C" w:rsidRPr="00853BAF" w:rsidRDefault="00BF5C6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59"/>
      </w:tblGrid>
      <w:tr w:rsidR="00E234E7" w:rsidRPr="00B31694" w:rsidTr="00E234E7">
        <w:trPr>
          <w:trHeight w:val="583"/>
        </w:trPr>
        <w:tc>
          <w:tcPr>
            <w:tcW w:w="5159" w:type="dxa"/>
          </w:tcPr>
          <w:p w:rsidR="003608F9" w:rsidRPr="00B31694" w:rsidRDefault="00741961" w:rsidP="00583DBA">
            <w:pPr>
              <w:suppressAutoHyphens/>
              <w:spacing w:line="235" w:lineRule="auto"/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C95444">
              <w:rPr>
                <w:szCs w:val="28"/>
              </w:rPr>
              <w:t>квартала 010.08.10.02</w:t>
            </w:r>
            <w:r w:rsidR="00583DBA">
              <w:rPr>
                <w:szCs w:val="28"/>
              </w:rPr>
              <w:t xml:space="preserve"> </w:t>
            </w:r>
            <w:r w:rsidR="00B3152A">
              <w:rPr>
                <w:szCs w:val="28"/>
              </w:rPr>
              <w:t xml:space="preserve">в границах проекта планировки </w:t>
            </w:r>
            <w:r w:rsidR="00E234E7">
              <w:rPr>
                <w:szCs w:val="28"/>
              </w:rPr>
              <w:t>территории центральной части города Новосибирска</w:t>
            </w:r>
          </w:p>
        </w:tc>
      </w:tr>
    </w:tbl>
    <w:p w:rsidR="003608F9" w:rsidRPr="00AF73CD" w:rsidRDefault="003608F9" w:rsidP="005D0510">
      <w:pPr>
        <w:pStyle w:val="a7"/>
        <w:spacing w:line="235" w:lineRule="auto"/>
        <w:ind w:firstLine="697"/>
        <w:jc w:val="both"/>
        <w:rPr>
          <w:sz w:val="24"/>
          <w:szCs w:val="28"/>
        </w:rPr>
      </w:pPr>
    </w:p>
    <w:p w:rsidR="003608F9" w:rsidRPr="00AF73CD" w:rsidRDefault="003608F9" w:rsidP="005D0510">
      <w:pPr>
        <w:pStyle w:val="a7"/>
        <w:spacing w:line="235" w:lineRule="auto"/>
        <w:ind w:firstLine="709"/>
        <w:jc w:val="both"/>
        <w:rPr>
          <w:sz w:val="24"/>
          <w:szCs w:val="28"/>
        </w:rPr>
      </w:pPr>
    </w:p>
    <w:p w:rsidR="00AF73CD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90177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A2211E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знании утратившими силу отдельных решений Совета депутатов города Новос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бирска»</w:t>
      </w:r>
      <w:r w:rsidR="00A2211E">
        <w:rPr>
          <w:szCs w:val="28"/>
        </w:rPr>
        <w:t xml:space="preserve">, </w:t>
      </w:r>
      <w:r w:rsidR="00AF73CD" w:rsidRPr="00B31694">
        <w:rPr>
          <w:szCs w:val="28"/>
        </w:rPr>
        <w:t>постановлени</w:t>
      </w:r>
      <w:r w:rsidR="00C9309F">
        <w:rPr>
          <w:szCs w:val="28"/>
        </w:rPr>
        <w:t>я</w:t>
      </w:r>
      <w:r w:rsidR="00AF73CD">
        <w:rPr>
          <w:szCs w:val="28"/>
        </w:rPr>
        <w:t>м</w:t>
      </w:r>
      <w:r w:rsidR="00C9309F">
        <w:rPr>
          <w:szCs w:val="28"/>
        </w:rPr>
        <w:t>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2211E" w:rsidRPr="00AF73CD">
        <w:rPr>
          <w:szCs w:val="28"/>
        </w:rPr>
        <w:t>от</w:t>
      </w:r>
      <w:r w:rsidR="00A2211E">
        <w:rPr>
          <w:szCs w:val="28"/>
        </w:rPr>
        <w:t> </w:t>
      </w:r>
      <w:r w:rsidR="00E234E7">
        <w:rPr>
          <w:szCs w:val="28"/>
        </w:rPr>
        <w:t>20.10.2017 № 4765</w:t>
      </w:r>
      <w:r w:rsidR="00E234E7" w:rsidRPr="007A2682">
        <w:rPr>
          <w:szCs w:val="28"/>
        </w:rPr>
        <w:t xml:space="preserve"> «</w:t>
      </w:r>
      <w:r w:rsidR="00E234E7">
        <w:rPr>
          <w:szCs w:val="28"/>
        </w:rPr>
        <w:t>О проекте</w:t>
      </w:r>
      <w:r w:rsidR="00E234E7" w:rsidRPr="00A74058">
        <w:t xml:space="preserve"> </w:t>
      </w:r>
      <w:r w:rsidR="00E234E7">
        <w:rPr>
          <w:szCs w:val="28"/>
        </w:rPr>
        <w:t xml:space="preserve">планировки </w:t>
      </w:r>
      <w:r w:rsidR="00E234E7" w:rsidRPr="008E28F5">
        <w:rPr>
          <w:szCs w:val="28"/>
        </w:rPr>
        <w:t>и проектах межевания территории центральной части гор</w:t>
      </w:r>
      <w:r w:rsidR="00E234E7" w:rsidRPr="008E28F5">
        <w:rPr>
          <w:szCs w:val="28"/>
        </w:rPr>
        <w:t>о</w:t>
      </w:r>
      <w:r w:rsidR="00E234E7" w:rsidRPr="008E28F5">
        <w:rPr>
          <w:szCs w:val="28"/>
        </w:rPr>
        <w:t>да</w:t>
      </w:r>
      <w:r w:rsidR="00E234E7">
        <w:rPr>
          <w:szCs w:val="28"/>
        </w:rPr>
        <w:t> </w:t>
      </w:r>
      <w:r w:rsidR="00E234E7" w:rsidRPr="008E28F5">
        <w:rPr>
          <w:szCs w:val="28"/>
        </w:rPr>
        <w:t>Новосибирска</w:t>
      </w:r>
      <w:r w:rsidR="00E234E7" w:rsidRPr="007A2682">
        <w:rPr>
          <w:szCs w:val="28"/>
        </w:rPr>
        <w:t>»</w:t>
      </w:r>
      <w:r w:rsidR="00A2211E">
        <w:rPr>
          <w:szCs w:val="28"/>
        </w:rPr>
        <w:t xml:space="preserve">, </w:t>
      </w:r>
      <w:r w:rsidR="00AF73CD">
        <w:rPr>
          <w:szCs w:val="28"/>
        </w:rPr>
        <w:t>от</w:t>
      </w:r>
      <w:r w:rsidR="00A93AAF">
        <w:rPr>
          <w:szCs w:val="28"/>
        </w:rPr>
        <w:t> </w:t>
      </w:r>
      <w:r w:rsidR="00E234E7">
        <w:rPr>
          <w:szCs w:val="28"/>
        </w:rPr>
        <w:t>05</w:t>
      </w:r>
      <w:r w:rsidR="000F21CC" w:rsidRPr="00554477">
        <w:rPr>
          <w:szCs w:val="28"/>
        </w:rPr>
        <w:t>.</w:t>
      </w:r>
      <w:r w:rsidR="00E234E7">
        <w:rPr>
          <w:szCs w:val="28"/>
        </w:rPr>
        <w:t>03</w:t>
      </w:r>
      <w:r w:rsidR="000F21CC" w:rsidRPr="00554477">
        <w:rPr>
          <w:szCs w:val="28"/>
        </w:rPr>
        <w:t>.201</w:t>
      </w:r>
      <w:r w:rsidR="000F21CC">
        <w:rPr>
          <w:szCs w:val="28"/>
        </w:rPr>
        <w:t>8</w:t>
      </w:r>
      <w:r w:rsidR="000F21CC" w:rsidRPr="00554477">
        <w:rPr>
          <w:szCs w:val="28"/>
        </w:rPr>
        <w:t xml:space="preserve"> №</w:t>
      </w:r>
      <w:r w:rsidR="000F21CC">
        <w:rPr>
          <w:szCs w:val="28"/>
        </w:rPr>
        <w:t> </w:t>
      </w:r>
      <w:r w:rsidR="00E234E7">
        <w:rPr>
          <w:szCs w:val="28"/>
        </w:rPr>
        <w:t>811</w:t>
      </w:r>
      <w:r w:rsidR="00A93AAF" w:rsidRPr="00A93AAF">
        <w:rPr>
          <w:szCs w:val="28"/>
        </w:rPr>
        <w:t xml:space="preserve"> «</w:t>
      </w:r>
      <w:r w:rsidR="00434642" w:rsidRPr="007A2682">
        <w:rPr>
          <w:szCs w:val="28"/>
        </w:rPr>
        <w:t xml:space="preserve">О подготовке проекта </w:t>
      </w:r>
      <w:r w:rsidR="00434642" w:rsidRPr="00DC3F35">
        <w:rPr>
          <w:szCs w:val="28"/>
        </w:rPr>
        <w:t>межевания терр</w:t>
      </w:r>
      <w:r w:rsidR="00434642" w:rsidRPr="00DC3F35">
        <w:rPr>
          <w:szCs w:val="28"/>
        </w:rPr>
        <w:t>и</w:t>
      </w:r>
      <w:r w:rsidR="00434642" w:rsidRPr="00DC3F35">
        <w:rPr>
          <w:szCs w:val="28"/>
        </w:rPr>
        <w:t xml:space="preserve">тории </w:t>
      </w:r>
      <w:r w:rsidR="00C95444">
        <w:rPr>
          <w:szCs w:val="28"/>
        </w:rPr>
        <w:t>квартала 010.08.10.02</w:t>
      </w:r>
      <w:r w:rsidR="00434642">
        <w:rPr>
          <w:szCs w:val="28"/>
        </w:rPr>
        <w:t xml:space="preserve"> в границах проекта планировки </w:t>
      </w:r>
      <w:r w:rsidR="00E234E7">
        <w:rPr>
          <w:szCs w:val="28"/>
        </w:rPr>
        <w:t>территории це</w:t>
      </w:r>
      <w:r w:rsidR="00E234E7">
        <w:rPr>
          <w:szCs w:val="28"/>
        </w:rPr>
        <w:t>н</w:t>
      </w:r>
      <w:r w:rsidR="00E234E7">
        <w:rPr>
          <w:szCs w:val="28"/>
        </w:rPr>
        <w:t>тральной части города Новосибирска</w:t>
      </w:r>
      <w:r w:rsidR="00A93AAF" w:rsidRPr="00A93AAF">
        <w:rPr>
          <w:szCs w:val="28"/>
        </w:rPr>
        <w:t>»</w:t>
      </w:r>
      <w:r w:rsidR="00AF73CD">
        <w:rPr>
          <w:szCs w:val="28"/>
        </w:rPr>
        <w:t>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Новос</w:t>
      </w:r>
      <w:r w:rsidR="00AF73CD" w:rsidRPr="00B31694">
        <w:rPr>
          <w:szCs w:val="28"/>
        </w:rPr>
        <w:t>и</w:t>
      </w:r>
      <w:r w:rsidR="00AF73CD" w:rsidRPr="00B31694">
        <w:rPr>
          <w:szCs w:val="28"/>
        </w:rPr>
        <w:t>бирска, ПОСТАНОВЛЯЮ:</w:t>
      </w:r>
    </w:p>
    <w:p w:rsidR="003608F9" w:rsidRPr="00B31694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 xml:space="preserve">межевания территории </w:t>
      </w:r>
      <w:r w:rsidR="00C95444">
        <w:rPr>
          <w:szCs w:val="28"/>
        </w:rPr>
        <w:t>квартала 010.08.10.02</w:t>
      </w:r>
      <w:r w:rsidR="00B3152A">
        <w:rPr>
          <w:szCs w:val="28"/>
        </w:rPr>
        <w:t xml:space="preserve"> в гран</w:t>
      </w:r>
      <w:r w:rsidR="00B3152A">
        <w:rPr>
          <w:szCs w:val="28"/>
        </w:rPr>
        <w:t>и</w:t>
      </w:r>
      <w:r w:rsidR="00B3152A">
        <w:rPr>
          <w:szCs w:val="28"/>
        </w:rPr>
        <w:t xml:space="preserve">цах проекта планировки </w:t>
      </w:r>
      <w:r w:rsidR="00E234E7">
        <w:rPr>
          <w:szCs w:val="28"/>
        </w:rPr>
        <w:t>территории центральной части города Новосибирска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мационно-телекоммуникационной сети «Интернет».</w:t>
      </w:r>
    </w:p>
    <w:p w:rsidR="00AF73CD" w:rsidRPr="00AF73CD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F73CD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20644C" w:rsidTr="007C7071">
        <w:tc>
          <w:tcPr>
            <w:tcW w:w="6917" w:type="dxa"/>
          </w:tcPr>
          <w:p w:rsidR="0020644C" w:rsidRPr="0020644C" w:rsidRDefault="0020644C" w:rsidP="005D0510">
            <w:pPr>
              <w:spacing w:before="600" w:line="235" w:lineRule="auto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20644C" w:rsidRDefault="0020644C" w:rsidP="005D0510">
            <w:pPr>
              <w:pStyle w:val="7"/>
              <w:spacing w:before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93AAF" w:rsidRDefault="00A93AAF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DE55DB" w:rsidRDefault="00DE55DB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5218D5" w:rsidRDefault="005218D5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5218D5" w:rsidRDefault="005218D5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5218D5" w:rsidRDefault="005218D5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5218D5" w:rsidRDefault="005218D5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DE55DB" w:rsidRPr="00AF4DEC" w:rsidRDefault="00DE55DB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EB2C63" w:rsidRPr="00362F71" w:rsidRDefault="00E576A2" w:rsidP="005D0510">
      <w:pPr>
        <w:widowControl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5D0510">
      <w:pPr>
        <w:widowControl/>
        <w:spacing w:line="235" w:lineRule="auto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5D0510">
      <w:pPr>
        <w:widowControl/>
        <w:spacing w:line="235" w:lineRule="auto"/>
        <w:rPr>
          <w:sz w:val="24"/>
          <w:szCs w:val="24"/>
        </w:rPr>
        <w:sectPr w:rsidR="000D60E4" w:rsidSect="00BF5C6C">
          <w:headerReference w:type="even" r:id="rId12"/>
          <w:headerReference w:type="default" r:id="rId13"/>
          <w:pgSz w:w="11906" w:h="16838" w:code="9"/>
          <w:pgMar w:top="1134" w:right="567" w:bottom="624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1478F7" w:rsidRPr="001478F7">
        <w:rPr>
          <w:szCs w:val="28"/>
          <w:u w:val="single"/>
        </w:rPr>
        <w:t>18.06.2018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1478F7">
        <w:rPr>
          <w:szCs w:val="28"/>
          <w:u w:val="single"/>
        </w:rPr>
        <w:t>2100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BF5C6C" w:rsidRDefault="006603FA" w:rsidP="00DE55DB">
      <w:pPr>
        <w:suppressAutoHyphens/>
        <w:jc w:val="center"/>
        <w:rPr>
          <w:b/>
          <w:bCs/>
          <w:iCs/>
          <w:szCs w:val="28"/>
        </w:rPr>
      </w:pPr>
      <w:r w:rsidRPr="00A2211E">
        <w:rPr>
          <w:b/>
          <w:szCs w:val="28"/>
        </w:rPr>
        <w:t xml:space="preserve">межевания территории </w:t>
      </w:r>
      <w:r w:rsidR="00C95444">
        <w:rPr>
          <w:b/>
          <w:bCs/>
          <w:iCs/>
          <w:szCs w:val="28"/>
        </w:rPr>
        <w:t>квартала 010.08.10.02</w:t>
      </w:r>
      <w:r w:rsidR="00B3152A" w:rsidRPr="00A2211E">
        <w:rPr>
          <w:b/>
          <w:bCs/>
          <w:iCs/>
          <w:szCs w:val="28"/>
        </w:rPr>
        <w:t xml:space="preserve"> в границах проекта планировки </w:t>
      </w:r>
      <w:r w:rsidR="00ED78AD">
        <w:rPr>
          <w:b/>
          <w:bCs/>
          <w:iCs/>
          <w:szCs w:val="28"/>
        </w:rPr>
        <w:t>территории центральной части</w:t>
      </w:r>
    </w:p>
    <w:p w:rsidR="00DE55DB" w:rsidRDefault="00ED78AD" w:rsidP="00DE55DB">
      <w:p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города Новосибирска</w:t>
      </w:r>
    </w:p>
    <w:p w:rsidR="00ED78AD" w:rsidRPr="006603FA" w:rsidRDefault="00ED78AD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CF41D1" w:rsidRDefault="00CF41D1" w:rsidP="00CF41D1">
      <w:pPr>
        <w:jc w:val="center"/>
        <w:rPr>
          <w:szCs w:val="28"/>
        </w:rPr>
      </w:pPr>
    </w:p>
    <w:p w:rsidR="00CF41D1" w:rsidRDefault="00CF41D1" w:rsidP="00CF41D1">
      <w:pPr>
        <w:jc w:val="center"/>
        <w:rPr>
          <w:szCs w:val="28"/>
        </w:rPr>
      </w:pPr>
    </w:p>
    <w:p w:rsidR="006603FA" w:rsidRPr="00497ED7" w:rsidRDefault="007B1217" w:rsidP="00CF41D1">
      <w:pPr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C16ED4" w:rsidRDefault="00510B28" w:rsidP="00C16ED4">
      <w:pPr>
        <w:widowControl/>
        <w:ind w:left="11482"/>
        <w:jc w:val="both"/>
        <w:rPr>
          <w:sz w:val="24"/>
          <w:szCs w:val="24"/>
        </w:rPr>
      </w:pPr>
      <w:r w:rsidRPr="00C16ED4">
        <w:rPr>
          <w:sz w:val="24"/>
          <w:szCs w:val="24"/>
        </w:rPr>
        <w:lastRenderedPageBreak/>
        <w:t xml:space="preserve">Приложение </w:t>
      </w:r>
      <w:r w:rsidR="00D47BB6" w:rsidRPr="00C16ED4">
        <w:rPr>
          <w:sz w:val="24"/>
          <w:szCs w:val="24"/>
        </w:rPr>
        <w:t>1</w:t>
      </w:r>
      <w:r w:rsidRPr="00C16ED4">
        <w:rPr>
          <w:sz w:val="24"/>
          <w:szCs w:val="24"/>
        </w:rPr>
        <w:t xml:space="preserve"> </w:t>
      </w:r>
    </w:p>
    <w:p w:rsidR="00510B28" w:rsidRPr="00C16ED4" w:rsidRDefault="00061699" w:rsidP="00C16ED4">
      <w:pPr>
        <w:suppressAutoHyphens/>
        <w:ind w:left="11482"/>
        <w:jc w:val="both"/>
        <w:rPr>
          <w:sz w:val="24"/>
          <w:szCs w:val="24"/>
        </w:rPr>
      </w:pPr>
      <w:r w:rsidRPr="00C16ED4">
        <w:rPr>
          <w:sz w:val="24"/>
          <w:szCs w:val="24"/>
        </w:rPr>
        <w:t xml:space="preserve">к проекту межевания территории </w:t>
      </w:r>
      <w:r w:rsidR="00C95444" w:rsidRPr="00C16ED4">
        <w:rPr>
          <w:sz w:val="24"/>
          <w:szCs w:val="24"/>
        </w:rPr>
        <w:t>квартала</w:t>
      </w:r>
      <w:r w:rsidR="00C16ED4">
        <w:rPr>
          <w:sz w:val="24"/>
          <w:szCs w:val="24"/>
        </w:rPr>
        <w:t xml:space="preserve"> </w:t>
      </w:r>
      <w:r w:rsidR="00C95444" w:rsidRPr="00C16ED4">
        <w:rPr>
          <w:sz w:val="24"/>
          <w:szCs w:val="24"/>
        </w:rPr>
        <w:t>010.08.10.02</w:t>
      </w:r>
      <w:r w:rsidR="00B3152A" w:rsidRPr="00C16ED4">
        <w:rPr>
          <w:sz w:val="24"/>
          <w:szCs w:val="24"/>
        </w:rPr>
        <w:t xml:space="preserve"> в границах проекта планировки </w:t>
      </w:r>
      <w:r w:rsidR="00E234E7" w:rsidRPr="00C16ED4">
        <w:rPr>
          <w:sz w:val="24"/>
          <w:szCs w:val="24"/>
        </w:rPr>
        <w:t>территории центральной части города Новосибирска</w:t>
      </w:r>
    </w:p>
    <w:p w:rsidR="00510B28" w:rsidRPr="00F8629B" w:rsidRDefault="00510B28" w:rsidP="00510B28">
      <w:pPr>
        <w:ind w:right="-31" w:hanging="1"/>
        <w:jc w:val="center"/>
        <w:rPr>
          <w:sz w:val="26"/>
          <w:szCs w:val="26"/>
        </w:rPr>
      </w:pPr>
    </w:p>
    <w:p w:rsidR="00264A7E" w:rsidRPr="00F8629B" w:rsidRDefault="00264A7E" w:rsidP="00510B28">
      <w:pPr>
        <w:ind w:right="-31" w:hanging="1"/>
        <w:jc w:val="center"/>
        <w:rPr>
          <w:sz w:val="26"/>
          <w:szCs w:val="26"/>
        </w:rPr>
      </w:pPr>
    </w:p>
    <w:p w:rsidR="00510B28" w:rsidRPr="00F8629B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F8629B">
        <w:rPr>
          <w:b/>
          <w:sz w:val="26"/>
          <w:szCs w:val="26"/>
        </w:rPr>
        <w:t>ТЕКТОВАЯ ЧАСТЬ</w:t>
      </w:r>
    </w:p>
    <w:p w:rsidR="00510B28" w:rsidRPr="00F8629B" w:rsidRDefault="00C9309F" w:rsidP="00510B28">
      <w:pPr>
        <w:ind w:right="-31" w:hanging="1"/>
        <w:jc w:val="center"/>
        <w:rPr>
          <w:sz w:val="26"/>
          <w:szCs w:val="26"/>
        </w:rPr>
      </w:pPr>
      <w:r w:rsidRPr="00F8629B">
        <w:rPr>
          <w:b/>
          <w:sz w:val="26"/>
          <w:szCs w:val="26"/>
        </w:rPr>
        <w:t>проекта межевания территории</w:t>
      </w:r>
    </w:p>
    <w:p w:rsidR="00C9309F" w:rsidRPr="00F8629B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701"/>
        <w:gridCol w:w="3131"/>
        <w:gridCol w:w="1406"/>
        <w:gridCol w:w="3261"/>
        <w:gridCol w:w="3943"/>
      </w:tblGrid>
      <w:tr w:rsidR="00CA3AEC" w:rsidRPr="00BF5C6C" w:rsidTr="00BF5C6C">
        <w:trPr>
          <w:tblHeader/>
          <w:jc w:val="center"/>
        </w:trPr>
        <w:tc>
          <w:tcPr>
            <w:tcW w:w="2268" w:type="dxa"/>
          </w:tcPr>
          <w:p w:rsidR="00694056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Условный</w:t>
            </w:r>
            <w:r w:rsidR="00EB1807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Pr="00BF5C6C">
              <w:rPr>
                <w:rFonts w:eastAsia="Calibri"/>
                <w:sz w:val="26"/>
                <w:szCs w:val="26"/>
              </w:rPr>
              <w:t>номер</w:t>
            </w:r>
          </w:p>
          <w:p w:rsidR="00510B28" w:rsidRPr="00BF5C6C" w:rsidRDefault="00694056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образуемого</w:t>
            </w:r>
            <w:r w:rsidR="00B94481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="00510B28" w:rsidRPr="00BF5C6C">
              <w:rPr>
                <w:rFonts w:eastAsia="Calibri"/>
                <w:sz w:val="26"/>
                <w:szCs w:val="26"/>
              </w:rPr>
              <w:t>з</w:t>
            </w:r>
            <w:r w:rsidR="00510B28" w:rsidRPr="00BF5C6C">
              <w:rPr>
                <w:rFonts w:eastAsia="Calibri"/>
                <w:sz w:val="26"/>
                <w:szCs w:val="26"/>
              </w:rPr>
              <w:t>е</w:t>
            </w:r>
            <w:r w:rsidR="00510B28" w:rsidRPr="00BF5C6C">
              <w:rPr>
                <w:rFonts w:eastAsia="Calibri"/>
                <w:sz w:val="26"/>
                <w:szCs w:val="26"/>
              </w:rPr>
              <w:t>мельного</w:t>
            </w:r>
            <w:r w:rsidR="00B94481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="00510B28" w:rsidRPr="00BF5C6C">
              <w:rPr>
                <w:rFonts w:eastAsia="Calibri"/>
                <w:sz w:val="26"/>
                <w:szCs w:val="26"/>
              </w:rPr>
              <w:t>участка на чертеже меж</w:t>
            </w:r>
            <w:r w:rsidR="00510B28" w:rsidRPr="00BF5C6C">
              <w:rPr>
                <w:rFonts w:eastAsia="Calibri"/>
                <w:sz w:val="26"/>
                <w:szCs w:val="26"/>
              </w:rPr>
              <w:t>е</w:t>
            </w:r>
            <w:r w:rsidR="00510B28" w:rsidRPr="00BF5C6C">
              <w:rPr>
                <w:rFonts w:eastAsia="Calibri"/>
                <w:sz w:val="26"/>
                <w:szCs w:val="26"/>
              </w:rPr>
              <w:t>вания территории</w:t>
            </w:r>
          </w:p>
        </w:tc>
        <w:tc>
          <w:tcPr>
            <w:tcW w:w="1701" w:type="dxa"/>
          </w:tcPr>
          <w:p w:rsidR="00AF4DEC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 xml:space="preserve">Учетный </w:t>
            </w:r>
          </w:p>
          <w:p w:rsidR="00AF4DEC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 xml:space="preserve">номер </w:t>
            </w:r>
          </w:p>
          <w:p w:rsidR="00510B28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кадастрового квартала</w:t>
            </w:r>
          </w:p>
        </w:tc>
        <w:tc>
          <w:tcPr>
            <w:tcW w:w="3131" w:type="dxa"/>
          </w:tcPr>
          <w:p w:rsidR="00BF5C6C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Вид разрешенного</w:t>
            </w:r>
            <w:r w:rsidR="00B94481" w:rsidRPr="00BF5C6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B28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использования образуем</w:t>
            </w:r>
            <w:r w:rsidRPr="00BF5C6C">
              <w:rPr>
                <w:rFonts w:eastAsia="Calibri"/>
                <w:sz w:val="26"/>
                <w:szCs w:val="26"/>
              </w:rPr>
              <w:t>о</w:t>
            </w:r>
            <w:r w:rsidRPr="00BF5C6C">
              <w:rPr>
                <w:rFonts w:eastAsia="Calibri"/>
                <w:sz w:val="26"/>
                <w:szCs w:val="26"/>
              </w:rPr>
              <w:t>го земельного участка в соответствии с проек</w:t>
            </w:r>
            <w:r w:rsidR="00CA3AEC" w:rsidRPr="00BF5C6C">
              <w:rPr>
                <w:rFonts w:eastAsia="Calibri"/>
                <w:sz w:val="26"/>
                <w:szCs w:val="26"/>
              </w:rPr>
              <w:t>т</w:t>
            </w:r>
            <w:r w:rsidRPr="00BF5C6C">
              <w:rPr>
                <w:rFonts w:eastAsia="Calibri"/>
                <w:sz w:val="26"/>
                <w:szCs w:val="26"/>
              </w:rPr>
              <w:t>ом</w:t>
            </w:r>
            <w:r w:rsidR="00CA3AEC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Pr="00BF5C6C">
              <w:rPr>
                <w:rFonts w:eastAsia="Calibri"/>
                <w:sz w:val="26"/>
                <w:szCs w:val="26"/>
              </w:rPr>
              <w:t>планировки</w:t>
            </w:r>
            <w:r w:rsidR="00AF4DEC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Pr="00BF5C6C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406" w:type="dxa"/>
          </w:tcPr>
          <w:p w:rsidR="00510B28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Площадь образуем</w:t>
            </w:r>
            <w:r w:rsidRPr="00BF5C6C">
              <w:rPr>
                <w:rFonts w:eastAsia="Calibri"/>
                <w:sz w:val="26"/>
                <w:szCs w:val="26"/>
              </w:rPr>
              <w:t>о</w:t>
            </w:r>
            <w:r w:rsidRPr="00BF5C6C">
              <w:rPr>
                <w:rFonts w:eastAsia="Calibri"/>
                <w:sz w:val="26"/>
                <w:szCs w:val="26"/>
              </w:rPr>
              <w:t>го земел</w:t>
            </w:r>
            <w:r w:rsidRPr="00BF5C6C">
              <w:rPr>
                <w:rFonts w:eastAsia="Calibri"/>
                <w:sz w:val="26"/>
                <w:szCs w:val="26"/>
              </w:rPr>
              <w:t>ь</w:t>
            </w:r>
            <w:r w:rsidRPr="00BF5C6C">
              <w:rPr>
                <w:rFonts w:eastAsia="Calibri"/>
                <w:sz w:val="26"/>
                <w:szCs w:val="26"/>
              </w:rPr>
              <w:t>ного уч</w:t>
            </w:r>
            <w:r w:rsidRPr="00BF5C6C">
              <w:rPr>
                <w:rFonts w:eastAsia="Calibri"/>
                <w:sz w:val="26"/>
                <w:szCs w:val="26"/>
              </w:rPr>
              <w:t>а</w:t>
            </w:r>
            <w:r w:rsidRPr="00BF5C6C">
              <w:rPr>
                <w:rFonts w:eastAsia="Calibri"/>
                <w:sz w:val="26"/>
                <w:szCs w:val="26"/>
              </w:rPr>
              <w:t>стка, га</w:t>
            </w:r>
          </w:p>
        </w:tc>
        <w:tc>
          <w:tcPr>
            <w:tcW w:w="3261" w:type="dxa"/>
          </w:tcPr>
          <w:p w:rsidR="00AF4DEC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Адрес</w:t>
            </w:r>
            <w:r w:rsidR="00AF4DEC" w:rsidRPr="00BF5C6C">
              <w:rPr>
                <w:rFonts w:eastAsia="Calibri"/>
                <w:sz w:val="26"/>
                <w:szCs w:val="26"/>
              </w:rPr>
              <w:t xml:space="preserve"> </w:t>
            </w:r>
            <w:r w:rsidRPr="00BF5C6C">
              <w:rPr>
                <w:rFonts w:eastAsia="Calibri"/>
                <w:sz w:val="26"/>
                <w:szCs w:val="26"/>
              </w:rPr>
              <w:t xml:space="preserve">земельного </w:t>
            </w:r>
          </w:p>
          <w:p w:rsidR="00510B28" w:rsidRPr="00BF5C6C" w:rsidRDefault="00510B28" w:rsidP="00B9448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rFonts w:eastAsia="Calibri"/>
                <w:sz w:val="26"/>
                <w:szCs w:val="26"/>
              </w:rPr>
              <w:t>участка</w:t>
            </w:r>
          </w:p>
        </w:tc>
        <w:tc>
          <w:tcPr>
            <w:tcW w:w="3943" w:type="dxa"/>
          </w:tcPr>
          <w:p w:rsidR="004953EC" w:rsidRPr="00BF5C6C" w:rsidRDefault="00510B28" w:rsidP="00B94481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F5C6C">
              <w:rPr>
                <w:color w:val="000000"/>
                <w:sz w:val="26"/>
                <w:szCs w:val="26"/>
                <w:shd w:val="clear" w:color="auto" w:fill="FFFFFF"/>
              </w:rPr>
              <w:t>Возможны</w:t>
            </w:r>
            <w:r w:rsidR="00694056" w:rsidRPr="00BF5C6C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BF5C6C">
              <w:rPr>
                <w:color w:val="000000"/>
                <w:sz w:val="26"/>
                <w:szCs w:val="26"/>
                <w:shd w:val="clear" w:color="auto" w:fill="FFFFFF"/>
              </w:rPr>
              <w:t xml:space="preserve"> способ</w:t>
            </w:r>
          </w:p>
          <w:p w:rsidR="00AF4DEC" w:rsidRPr="00BF5C6C" w:rsidRDefault="00510B28" w:rsidP="00B94481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F5C6C">
              <w:rPr>
                <w:color w:val="000000"/>
                <w:sz w:val="26"/>
                <w:szCs w:val="26"/>
                <w:shd w:val="clear" w:color="auto" w:fill="FFFFFF"/>
              </w:rPr>
              <w:t xml:space="preserve">образования </w:t>
            </w:r>
          </w:p>
          <w:p w:rsidR="00510B28" w:rsidRPr="00BF5C6C" w:rsidRDefault="00510B28" w:rsidP="00B94481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F5C6C">
              <w:rPr>
                <w:color w:val="000000"/>
                <w:sz w:val="26"/>
                <w:szCs w:val="26"/>
                <w:shd w:val="clear" w:color="auto" w:fill="FFFFFF"/>
              </w:rPr>
              <w:t>земельного участка</w:t>
            </w:r>
          </w:p>
        </w:tc>
      </w:tr>
    </w:tbl>
    <w:p w:rsidR="00BF5C6C" w:rsidRPr="00BF5C6C" w:rsidRDefault="00BF5C6C">
      <w:pPr>
        <w:rPr>
          <w:sz w:val="2"/>
          <w:szCs w:val="2"/>
        </w:rPr>
      </w:pPr>
    </w:p>
    <w:tbl>
      <w:tblPr>
        <w:tblW w:w="0" w:type="auto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701"/>
        <w:gridCol w:w="3131"/>
        <w:gridCol w:w="1406"/>
        <w:gridCol w:w="3261"/>
        <w:gridCol w:w="3960"/>
      </w:tblGrid>
      <w:tr w:rsidR="00F8629B" w:rsidRPr="00BF5C6C" w:rsidTr="00BF5C6C">
        <w:trPr>
          <w:trHeight w:val="283"/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2</w:t>
            </w:r>
          </w:p>
        </w:tc>
        <w:tc>
          <w:tcPr>
            <w:tcW w:w="3131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3</w:t>
            </w: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</w:tcPr>
          <w:p w:rsidR="006544CC" w:rsidRPr="00BF5C6C" w:rsidRDefault="006544CC" w:rsidP="006544CC">
            <w:pPr>
              <w:widowControl/>
              <w:jc w:val="center"/>
              <w:rPr>
                <w:sz w:val="26"/>
                <w:szCs w:val="26"/>
              </w:rPr>
            </w:pPr>
            <w:r w:rsidRPr="00BF5C6C">
              <w:rPr>
                <w:sz w:val="26"/>
                <w:szCs w:val="26"/>
              </w:rPr>
              <w:t>6</w:t>
            </w:r>
          </w:p>
        </w:tc>
      </w:tr>
      <w:tr w:rsidR="00F8629B" w:rsidRPr="00F8629B" w:rsidTr="00BF5C6C">
        <w:trPr>
          <w:trHeight w:val="527"/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A13C39" w:rsidRPr="00F8629B" w:rsidRDefault="00A13C39" w:rsidP="006544CC">
            <w:pPr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ЗУ1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13C39" w:rsidRPr="00F8629B" w:rsidRDefault="00A13C39" w:rsidP="00A13C39">
            <w:pPr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54:35:101256</w:t>
            </w:r>
          </w:p>
        </w:tc>
        <w:tc>
          <w:tcPr>
            <w:tcW w:w="3131" w:type="dxa"/>
            <w:tcMar>
              <w:left w:w="57" w:type="dxa"/>
              <w:right w:w="57" w:type="dxa"/>
            </w:tcMar>
          </w:tcPr>
          <w:p w:rsidR="00A13C39" w:rsidRPr="00F8629B" w:rsidRDefault="00D05FE5" w:rsidP="00D05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13C39" w:rsidRPr="00F8629B">
              <w:rPr>
                <w:sz w:val="26"/>
                <w:szCs w:val="26"/>
              </w:rPr>
              <w:t>еловое управление; о</w:t>
            </w:r>
            <w:r w:rsidR="00A13C39" w:rsidRPr="00F8629B">
              <w:rPr>
                <w:sz w:val="26"/>
                <w:szCs w:val="26"/>
              </w:rPr>
              <w:t>б</w:t>
            </w:r>
            <w:r w:rsidR="00A13C39" w:rsidRPr="00F8629B">
              <w:rPr>
                <w:sz w:val="26"/>
                <w:szCs w:val="26"/>
              </w:rPr>
              <w:t>служивание автотранспо</w:t>
            </w:r>
            <w:r w:rsidR="00A13C39" w:rsidRPr="00F8629B">
              <w:rPr>
                <w:sz w:val="26"/>
                <w:szCs w:val="26"/>
              </w:rPr>
              <w:t>р</w:t>
            </w:r>
            <w:r w:rsidR="00A13C39" w:rsidRPr="00F8629B">
              <w:rPr>
                <w:sz w:val="26"/>
                <w:szCs w:val="26"/>
              </w:rPr>
              <w:t>та; объекты придорожного сервиса</w:t>
            </w: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A13C39" w:rsidRPr="00F8629B" w:rsidRDefault="00A13C39" w:rsidP="00A13C39">
            <w:pPr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0,1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A13C39" w:rsidRPr="00F8629B" w:rsidRDefault="00A13C39" w:rsidP="00F8629B">
            <w:pPr>
              <w:jc w:val="both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Российская Федерация, Н</w:t>
            </w:r>
            <w:r w:rsidRPr="00F8629B">
              <w:rPr>
                <w:sz w:val="26"/>
                <w:szCs w:val="26"/>
              </w:rPr>
              <w:t>о</w:t>
            </w:r>
            <w:r w:rsidRPr="00F8629B">
              <w:rPr>
                <w:sz w:val="26"/>
                <w:szCs w:val="26"/>
              </w:rPr>
              <w:t>восибирская область, город Новосибирск, ул.</w:t>
            </w:r>
            <w:r w:rsidR="00F8629B" w:rsidRPr="00F8629B">
              <w:rPr>
                <w:sz w:val="26"/>
                <w:szCs w:val="26"/>
              </w:rPr>
              <w:t> </w:t>
            </w:r>
            <w:r w:rsidRPr="00F8629B">
              <w:rPr>
                <w:sz w:val="26"/>
                <w:szCs w:val="26"/>
              </w:rPr>
              <w:t>Фрунзе,</w:t>
            </w:r>
            <w:r w:rsidR="00F8629B">
              <w:rPr>
                <w:sz w:val="26"/>
                <w:szCs w:val="26"/>
              </w:rPr>
              <w:t> </w:t>
            </w:r>
            <w:r w:rsidRPr="00F8629B">
              <w:rPr>
                <w:sz w:val="26"/>
                <w:szCs w:val="26"/>
              </w:rPr>
              <w:t>142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</w:tcPr>
          <w:p w:rsidR="00A13C39" w:rsidRPr="00F8629B" w:rsidRDefault="00A13C39" w:rsidP="00287C07">
            <w:pPr>
              <w:widowControl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F8629B">
              <w:rPr>
                <w:sz w:val="26"/>
                <w:szCs w:val="26"/>
              </w:rPr>
              <w:t>Перераспределение земельного участка с кадастровым ном</w:t>
            </w:r>
            <w:r w:rsidRPr="00F8629B">
              <w:rPr>
                <w:sz w:val="26"/>
                <w:szCs w:val="26"/>
              </w:rPr>
              <w:t>е</w:t>
            </w:r>
            <w:r w:rsidRPr="00F8629B">
              <w:rPr>
                <w:sz w:val="26"/>
                <w:szCs w:val="26"/>
              </w:rPr>
              <w:t>ром</w:t>
            </w:r>
            <w:r w:rsidR="00F8629B" w:rsidRPr="00F8629B">
              <w:rPr>
                <w:sz w:val="26"/>
                <w:szCs w:val="26"/>
              </w:rPr>
              <w:t> </w:t>
            </w:r>
            <w:r w:rsidRPr="00F8629B">
              <w:rPr>
                <w:sz w:val="26"/>
                <w:szCs w:val="26"/>
              </w:rPr>
              <w:t xml:space="preserve">54:35:101256:297 с землями, </w:t>
            </w:r>
            <w:r w:rsidR="00287C07">
              <w:rPr>
                <w:sz w:val="26"/>
                <w:szCs w:val="26"/>
              </w:rPr>
              <w:t>государственная собственность на которые не разграничена</w:t>
            </w:r>
          </w:p>
        </w:tc>
      </w:tr>
      <w:tr w:rsidR="00F8629B" w:rsidRPr="00F8629B" w:rsidTr="00BF5C6C">
        <w:trPr>
          <w:trHeight w:val="681"/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ЗУ2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54:35: 101256</w:t>
            </w:r>
          </w:p>
        </w:tc>
        <w:tc>
          <w:tcPr>
            <w:tcW w:w="3131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pStyle w:val="S0"/>
              <w:ind w:right="-3" w:firstLine="0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Гостиничное обслужив</w:t>
            </w:r>
            <w:r w:rsidRPr="00F8629B">
              <w:rPr>
                <w:sz w:val="26"/>
                <w:szCs w:val="26"/>
              </w:rPr>
              <w:t>а</w:t>
            </w:r>
            <w:r w:rsidRPr="00F8629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pStyle w:val="S0"/>
              <w:ind w:right="-3" w:firstLine="0"/>
              <w:jc w:val="center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0.1159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jc w:val="both"/>
              <w:rPr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Российская Федерация, Н</w:t>
            </w:r>
            <w:r w:rsidRPr="00F8629B">
              <w:rPr>
                <w:sz w:val="26"/>
                <w:szCs w:val="26"/>
              </w:rPr>
              <w:t>о</w:t>
            </w:r>
            <w:r w:rsidRPr="00F8629B">
              <w:rPr>
                <w:sz w:val="26"/>
                <w:szCs w:val="26"/>
              </w:rPr>
              <w:t>восибирская область, город Новосибирск, ул. Романова, 99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</w:tcPr>
          <w:p w:rsidR="00F8629B" w:rsidRPr="00F8629B" w:rsidRDefault="00F8629B" w:rsidP="00F8629B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F8629B">
              <w:rPr>
                <w:sz w:val="26"/>
                <w:szCs w:val="26"/>
              </w:rPr>
              <w:t>Перераспределение земельного участка с кадастровым ном</w:t>
            </w:r>
            <w:r w:rsidRPr="00F8629B">
              <w:rPr>
                <w:sz w:val="26"/>
                <w:szCs w:val="26"/>
              </w:rPr>
              <w:t>е</w:t>
            </w:r>
            <w:r w:rsidRPr="00F8629B">
              <w:rPr>
                <w:sz w:val="26"/>
                <w:szCs w:val="26"/>
              </w:rPr>
              <w:t xml:space="preserve">ром 54:35:101256:283 с землями, </w:t>
            </w:r>
            <w:r w:rsidR="00287C07">
              <w:rPr>
                <w:sz w:val="26"/>
                <w:szCs w:val="26"/>
              </w:rPr>
              <w:t>государственная собственность на которые не разграничена</w:t>
            </w:r>
          </w:p>
        </w:tc>
      </w:tr>
    </w:tbl>
    <w:p w:rsidR="008878EF" w:rsidRPr="00F8629B" w:rsidRDefault="008878EF" w:rsidP="008878EF">
      <w:pPr>
        <w:pStyle w:val="a7"/>
        <w:jc w:val="center"/>
        <w:rPr>
          <w:sz w:val="26"/>
          <w:szCs w:val="26"/>
        </w:rPr>
      </w:pPr>
    </w:p>
    <w:p w:rsidR="00EB1807" w:rsidRPr="00F8629B" w:rsidRDefault="00EB1807" w:rsidP="00EB1807">
      <w:pPr>
        <w:ind w:right="-28"/>
        <w:jc w:val="center"/>
        <w:rPr>
          <w:sz w:val="26"/>
          <w:szCs w:val="26"/>
        </w:rPr>
      </w:pPr>
    </w:p>
    <w:p w:rsidR="00510B28" w:rsidRPr="00216EE4" w:rsidRDefault="00AF4DEC" w:rsidP="00EB1807">
      <w:pPr>
        <w:ind w:right="-28"/>
        <w:jc w:val="center"/>
        <w:rPr>
          <w:szCs w:val="28"/>
        </w:rPr>
        <w:sectPr w:rsidR="00510B28" w:rsidRPr="00216EE4" w:rsidSect="00BF5C6C">
          <w:pgSz w:w="16838" w:h="11906" w:orient="landscape"/>
          <w:pgMar w:top="1418" w:right="567" w:bottom="794" w:left="567" w:header="709" w:footer="709" w:gutter="0"/>
          <w:pgNumType w:start="1"/>
          <w:cols w:space="708"/>
          <w:titlePg/>
          <w:docGrid w:linePitch="381"/>
        </w:sectPr>
      </w:pPr>
      <w:r w:rsidRPr="00F8629B">
        <w:rPr>
          <w:sz w:val="26"/>
          <w:szCs w:val="26"/>
        </w:rPr>
        <w:t>____________</w:t>
      </w:r>
    </w:p>
    <w:p w:rsidR="00D05FE5" w:rsidRDefault="00D05FE5" w:rsidP="00643DFA">
      <w:pPr>
        <w:ind w:left="10206"/>
        <w:jc w:val="both"/>
        <w:rPr>
          <w:sz w:val="24"/>
          <w:szCs w:val="24"/>
        </w:rPr>
      </w:pPr>
      <w:r w:rsidRPr="00F55B7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05FE5" w:rsidRDefault="00D05FE5" w:rsidP="00643DFA">
      <w:pPr>
        <w:ind w:left="10206"/>
        <w:jc w:val="both"/>
        <w:rPr>
          <w:sz w:val="25"/>
          <w:szCs w:val="25"/>
        </w:rPr>
      </w:pPr>
      <w:r w:rsidRPr="00F55B79">
        <w:rPr>
          <w:sz w:val="24"/>
          <w:szCs w:val="24"/>
        </w:rPr>
        <w:t>к проекту межевания территории кварт</w:t>
      </w:r>
      <w:r w:rsidRPr="00F55B79">
        <w:rPr>
          <w:sz w:val="24"/>
          <w:szCs w:val="24"/>
        </w:rPr>
        <w:t>а</w:t>
      </w:r>
      <w:r w:rsidRPr="00F55B79">
        <w:rPr>
          <w:sz w:val="24"/>
          <w:szCs w:val="24"/>
        </w:rPr>
        <w:t>ла </w:t>
      </w:r>
      <w:r>
        <w:rPr>
          <w:sz w:val="24"/>
          <w:szCs w:val="24"/>
        </w:rPr>
        <w:t>010.08.10.02 в границах проекта планировки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ритории центральной части города Новосибирска</w:t>
      </w:r>
    </w:p>
    <w:p w:rsidR="00D05FE5" w:rsidRDefault="00D05FE5" w:rsidP="00792499">
      <w:pPr>
        <w:suppressAutoHyphens/>
        <w:jc w:val="center"/>
        <w:rPr>
          <w:sz w:val="24"/>
          <w:szCs w:val="24"/>
        </w:rPr>
      </w:pPr>
    </w:p>
    <w:p w:rsidR="00D05FE5" w:rsidRPr="00F61BF5" w:rsidRDefault="00D05FE5" w:rsidP="00792499">
      <w:pPr>
        <w:suppressAutoHyphens/>
        <w:jc w:val="center"/>
        <w:rPr>
          <w:sz w:val="24"/>
          <w:szCs w:val="24"/>
        </w:rPr>
      </w:pPr>
    </w:p>
    <w:p w:rsidR="00D05FE5" w:rsidRPr="0084574A" w:rsidRDefault="00D05FE5" w:rsidP="00792499">
      <w:pPr>
        <w:suppressAutoHyphens/>
        <w:jc w:val="center"/>
        <w:rPr>
          <w:b/>
          <w:sz w:val="24"/>
          <w:szCs w:val="28"/>
        </w:rPr>
      </w:pPr>
      <w:r w:rsidRPr="0084574A">
        <w:rPr>
          <w:b/>
          <w:sz w:val="24"/>
          <w:szCs w:val="28"/>
        </w:rPr>
        <w:t>ЧЕРТЕЖ</w:t>
      </w:r>
    </w:p>
    <w:p w:rsidR="00D05FE5" w:rsidRDefault="00D05FE5" w:rsidP="00792499">
      <w:pPr>
        <w:suppressAutoHyphens/>
        <w:jc w:val="center"/>
        <w:rPr>
          <w:b/>
          <w:sz w:val="24"/>
          <w:szCs w:val="28"/>
        </w:rPr>
      </w:pPr>
      <w:r w:rsidRPr="0084574A">
        <w:rPr>
          <w:b/>
          <w:sz w:val="24"/>
          <w:szCs w:val="28"/>
        </w:rPr>
        <w:t>межевания территории</w:t>
      </w:r>
    </w:p>
    <w:p w:rsidR="00916BE3" w:rsidRDefault="00792499" w:rsidP="00792499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-2926</wp:posOffset>
            </wp:positionV>
            <wp:extent cx="4801428" cy="4830417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ект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93" t="5039" r="22803" b="4046"/>
                    <a:stretch/>
                  </pic:blipFill>
                  <pic:spPr bwMode="auto">
                    <a:xfrm>
                      <a:off x="0" y="0"/>
                      <a:ext cx="4801428" cy="483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916BE3" w:rsidRDefault="00916BE3" w:rsidP="00643DFA">
      <w:pPr>
        <w:suppressAutoHyphens/>
        <w:ind w:left="8222"/>
        <w:rPr>
          <w:sz w:val="24"/>
          <w:szCs w:val="24"/>
        </w:rPr>
      </w:pPr>
    </w:p>
    <w:p w:rsidR="00C2117F" w:rsidRDefault="00C2117F" w:rsidP="00643DFA">
      <w:pPr>
        <w:suppressAutoHyphens/>
        <w:ind w:left="8222"/>
        <w:rPr>
          <w:sz w:val="24"/>
          <w:szCs w:val="24"/>
        </w:rPr>
      </w:pPr>
    </w:p>
    <w:p w:rsidR="00916BE3" w:rsidRPr="007815A2" w:rsidRDefault="00916BE3" w:rsidP="00643DFA">
      <w:pPr>
        <w:tabs>
          <w:tab w:val="left" w:pos="13183"/>
        </w:tabs>
        <w:ind w:left="8222"/>
        <w:rPr>
          <w:b/>
          <w:sz w:val="24"/>
          <w:szCs w:val="24"/>
        </w:rPr>
      </w:pPr>
      <w:r w:rsidRPr="00C2117F">
        <w:rPr>
          <w:b/>
          <w:sz w:val="22"/>
          <w:szCs w:val="22"/>
        </w:rPr>
        <w:t>УСЛОВНЫЕ ОБОЗНАЧЕНИЯ</w:t>
      </w:r>
      <w:r w:rsidRPr="00DF2BB2">
        <w:rPr>
          <w:sz w:val="22"/>
          <w:szCs w:val="22"/>
        </w:rPr>
        <w:t>:</w:t>
      </w:r>
    </w:p>
    <w:p w:rsidR="00916BE3" w:rsidRPr="00015464" w:rsidRDefault="00916BE3" w:rsidP="00792499">
      <w:pPr>
        <w:tabs>
          <w:tab w:val="left" w:pos="13183"/>
        </w:tabs>
        <w:rPr>
          <w:sz w:val="22"/>
          <w:szCs w:val="22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7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6236"/>
      </w:tblGrid>
      <w:tr w:rsidR="00916BE3" w:rsidRPr="00DF2BB2" w:rsidTr="00DB5D3D">
        <w:tc>
          <w:tcPr>
            <w:tcW w:w="1247" w:type="dxa"/>
          </w:tcPr>
          <w:p w:rsidR="00916BE3" w:rsidRPr="00FD3FCB" w:rsidRDefault="00625AF2" w:rsidP="0079249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64" style="position:absolute;left:0;text-align:left;margin-left:8.45pt;margin-top:8.65pt;width:45.35pt;height:109.9pt;z-index:251682816" coordorigin="8957,7092" coordsize="907,219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8957;top:7092;width:907;height:0;mso-position-horizontal:center;mso-position-horizontal-relative:margin;mso-position-vertical-relative:text" o:connectortype="straight" o:regroupid="1" strokecolor="#c00000" strokeweight="2pt"/>
                  <v:shape id="_x0000_s1054" type="#_x0000_t32" style="position:absolute;left:8957;top:7894;width:907;height:0;mso-position-horizontal:center;mso-position-horizontal-relative:margin" o:connectortype="straight" o:regroupid="1" strokecolor="#7030a0" strokeweight="2.25pt">
                    <v:stroke dashstyle="longDash"/>
                    <v:shadow type="perspective" color="#3f3151 [1607]" opacity=".5" offset="1pt" offset2="-1pt"/>
                  </v:shape>
                  <v:rect id="_x0000_s1060" style="position:absolute;left:9014;top:8686;width:794;height:283;mso-position-horizontal:center;mso-position-horizontal-relative:margin" o:regroupid="1" filled="f" fillcolor="#00b050" strokecolor="#008400" strokeweight="2pt">
                    <v:fill type="pattern"/>
                  </v:rect>
                  <v:shape id="_x0000_s1062" type="#_x0000_t32" style="position:absolute;left:8957;top:9290;width:907;height:0;mso-position-horizontal:center;mso-position-horizontal-relative:margin" o:connectortype="straight" o:regroupid="1" strokecolor="#0811c8" strokeweight="1.5pt">
                    <v:shadow type="perspective" color="#3f3151 [1607]" opacity=".5" offset="1pt" offset2="-1pt"/>
                  </v:shape>
                </v:group>
              </w:pict>
            </w:r>
          </w:p>
        </w:tc>
        <w:tc>
          <w:tcPr>
            <w:tcW w:w="6236" w:type="dxa"/>
            <w:tcMar>
              <w:left w:w="57" w:type="dxa"/>
            </w:tcMar>
          </w:tcPr>
          <w:p w:rsidR="00916BE3" w:rsidRDefault="00916BE3" w:rsidP="00792499">
            <w:pPr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красные линии</w:t>
            </w:r>
            <w:r>
              <w:rPr>
                <w:sz w:val="24"/>
                <w:szCs w:val="24"/>
              </w:rPr>
              <w:t>, утвержденные в составе проекта</w:t>
            </w:r>
          </w:p>
          <w:p w:rsidR="00916BE3" w:rsidRDefault="00916BE3" w:rsidP="0079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планировки территории</w:t>
            </w:r>
          </w:p>
          <w:p w:rsidR="00916BE3" w:rsidRDefault="00916BE3" w:rsidP="00792499">
            <w:pPr>
              <w:rPr>
                <w:sz w:val="24"/>
                <w:szCs w:val="24"/>
              </w:rPr>
            </w:pPr>
          </w:p>
          <w:p w:rsidR="00916BE3" w:rsidRDefault="00916BE3" w:rsidP="0079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существующего элемента планировочной</w:t>
            </w:r>
          </w:p>
          <w:p w:rsidR="00916BE3" w:rsidRDefault="00916BE3" w:rsidP="0079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(квартала)</w:t>
            </w:r>
          </w:p>
          <w:p w:rsidR="00916BE3" w:rsidRPr="00E775D3" w:rsidRDefault="00916BE3" w:rsidP="00792499">
            <w:pPr>
              <w:rPr>
                <w:sz w:val="24"/>
                <w:szCs w:val="24"/>
              </w:rPr>
            </w:pPr>
          </w:p>
        </w:tc>
      </w:tr>
      <w:tr w:rsidR="00916BE3" w:rsidRPr="00DF2BB2" w:rsidTr="00DB5D3D">
        <w:trPr>
          <w:trHeight w:val="454"/>
        </w:trPr>
        <w:tc>
          <w:tcPr>
            <w:tcW w:w="1247" w:type="dxa"/>
          </w:tcPr>
          <w:p w:rsidR="00916BE3" w:rsidRPr="00E775D3" w:rsidRDefault="00916BE3" w:rsidP="00792499">
            <w:pPr>
              <w:pStyle w:val="af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236" w:type="dxa"/>
            <w:tcMar>
              <w:left w:w="57" w:type="dxa"/>
            </w:tcMar>
            <w:vAlign w:val="center"/>
          </w:tcPr>
          <w:p w:rsidR="00916BE3" w:rsidRDefault="00916BE3" w:rsidP="00792499">
            <w:pPr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границы образуемых и изменяемых земельных</w:t>
            </w:r>
            <w:r w:rsidR="00C2117F">
              <w:rPr>
                <w:sz w:val="24"/>
                <w:szCs w:val="24"/>
              </w:rPr>
              <w:t xml:space="preserve"> </w:t>
            </w:r>
            <w:r w:rsidRPr="00E775D3">
              <w:rPr>
                <w:sz w:val="24"/>
                <w:szCs w:val="24"/>
              </w:rPr>
              <w:t xml:space="preserve">участков </w:t>
            </w:r>
          </w:p>
          <w:p w:rsidR="00916BE3" w:rsidRPr="00E775D3" w:rsidRDefault="00916BE3" w:rsidP="00792499">
            <w:pPr>
              <w:jc w:val="both"/>
              <w:rPr>
                <w:sz w:val="24"/>
                <w:szCs w:val="24"/>
              </w:rPr>
            </w:pPr>
          </w:p>
        </w:tc>
      </w:tr>
      <w:tr w:rsidR="00EA26B2" w:rsidRPr="00DF2BB2" w:rsidTr="00DB5D3D">
        <w:trPr>
          <w:trHeight w:val="454"/>
        </w:trPr>
        <w:tc>
          <w:tcPr>
            <w:tcW w:w="1247" w:type="dxa"/>
          </w:tcPr>
          <w:p w:rsidR="00EA26B2" w:rsidRDefault="00EA26B2" w:rsidP="00792499">
            <w:pPr>
              <w:pStyle w:val="af2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6236" w:type="dxa"/>
            <w:tcMar>
              <w:left w:w="57" w:type="dxa"/>
            </w:tcMar>
            <w:vAlign w:val="center"/>
          </w:tcPr>
          <w:p w:rsidR="00EA26B2" w:rsidRPr="00E775D3" w:rsidRDefault="00EA26B2" w:rsidP="0079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отступа от красных линий в целях определения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 допустимого размещения зданий, строений, сооружений</w:t>
            </w:r>
          </w:p>
        </w:tc>
      </w:tr>
      <w:tr w:rsidR="00916BE3" w:rsidRPr="00DF2BB2" w:rsidTr="00DB5D3D">
        <w:trPr>
          <w:trHeight w:val="510"/>
        </w:trPr>
        <w:tc>
          <w:tcPr>
            <w:tcW w:w="1247" w:type="dxa"/>
            <w:vAlign w:val="center"/>
          </w:tcPr>
          <w:p w:rsidR="00916BE3" w:rsidRPr="00CF1C26" w:rsidRDefault="00916BE3" w:rsidP="00DB5D3D">
            <w:pPr>
              <w:jc w:val="center"/>
              <w:rPr>
                <w:b/>
                <w:sz w:val="24"/>
                <w:szCs w:val="24"/>
              </w:rPr>
            </w:pPr>
            <w:r w:rsidRPr="00CF1C26">
              <w:rPr>
                <w:b/>
                <w:sz w:val="24"/>
                <w:szCs w:val="24"/>
              </w:rPr>
              <w:t>ЗУ1</w:t>
            </w:r>
          </w:p>
        </w:tc>
        <w:tc>
          <w:tcPr>
            <w:tcW w:w="6236" w:type="dxa"/>
            <w:tcMar>
              <w:left w:w="57" w:type="dxa"/>
            </w:tcMar>
            <w:vAlign w:val="center"/>
          </w:tcPr>
          <w:p w:rsidR="00916BE3" w:rsidRPr="00E775D3" w:rsidRDefault="00916BE3" w:rsidP="00DB5D3D">
            <w:pPr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условный номер образуемого земельного участка</w:t>
            </w:r>
          </w:p>
        </w:tc>
      </w:tr>
      <w:tr w:rsidR="00916BE3" w:rsidRPr="00DF2BB2" w:rsidTr="00DB5D3D">
        <w:tc>
          <w:tcPr>
            <w:tcW w:w="1247" w:type="dxa"/>
          </w:tcPr>
          <w:p w:rsidR="00916BE3" w:rsidRPr="00CF1C26" w:rsidRDefault="00916BE3" w:rsidP="00792499">
            <w:pPr>
              <w:jc w:val="center"/>
              <w:rPr>
                <w:b/>
                <w:sz w:val="24"/>
                <w:szCs w:val="24"/>
              </w:rPr>
            </w:pPr>
            <w:r w:rsidRPr="00CF1C26">
              <w:rPr>
                <w:b/>
                <w:sz w:val="24"/>
                <w:szCs w:val="24"/>
              </w:rPr>
              <w:t>ул. Фрунзе</w:t>
            </w:r>
          </w:p>
        </w:tc>
        <w:tc>
          <w:tcPr>
            <w:tcW w:w="6236" w:type="dxa"/>
            <w:tcMar>
              <w:left w:w="57" w:type="dxa"/>
            </w:tcMar>
          </w:tcPr>
          <w:p w:rsidR="00916BE3" w:rsidRPr="00E775D3" w:rsidRDefault="00916BE3" w:rsidP="00792499">
            <w:pPr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</w:tbl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Default="00916BE3" w:rsidP="00792499">
      <w:pPr>
        <w:suppressAutoHyphens/>
        <w:rPr>
          <w:sz w:val="24"/>
          <w:szCs w:val="24"/>
        </w:rPr>
      </w:pPr>
    </w:p>
    <w:p w:rsidR="00916BE3" w:rsidRPr="00792499" w:rsidRDefault="00916BE3" w:rsidP="00792499">
      <w:pPr>
        <w:suppressAutoHyphens/>
        <w:rPr>
          <w:sz w:val="24"/>
          <w:szCs w:val="24"/>
        </w:rPr>
      </w:pPr>
    </w:p>
    <w:p w:rsidR="00916BE3" w:rsidRPr="00792499" w:rsidRDefault="00916BE3" w:rsidP="00792499">
      <w:pPr>
        <w:suppressAutoHyphens/>
        <w:rPr>
          <w:szCs w:val="24"/>
        </w:rPr>
      </w:pPr>
    </w:p>
    <w:p w:rsidR="00916BE3" w:rsidRPr="00792499" w:rsidRDefault="00916BE3" w:rsidP="00792499">
      <w:pPr>
        <w:suppressAutoHyphens/>
        <w:rPr>
          <w:szCs w:val="24"/>
        </w:rPr>
      </w:pPr>
    </w:p>
    <w:p w:rsidR="00792499" w:rsidRPr="00792499" w:rsidRDefault="00792499" w:rsidP="00792499">
      <w:pPr>
        <w:suppressAutoHyphens/>
        <w:rPr>
          <w:szCs w:val="24"/>
        </w:rPr>
      </w:pPr>
    </w:p>
    <w:p w:rsidR="009F3D78" w:rsidRPr="00BA1EF9" w:rsidRDefault="00C2117F" w:rsidP="00792499">
      <w:pPr>
        <w:suppressAutoHyphens/>
        <w:jc w:val="center"/>
        <w:rPr>
          <w:sz w:val="24"/>
        </w:rPr>
      </w:pPr>
      <w:r w:rsidRPr="00792499">
        <w:rPr>
          <w:szCs w:val="24"/>
        </w:rPr>
        <w:t>____________</w:t>
      </w:r>
    </w:p>
    <w:sectPr w:rsidR="009F3D78" w:rsidRPr="00BA1EF9" w:rsidSect="00643DFA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07" w:rsidRDefault="00287C07">
      <w:r>
        <w:separator/>
      </w:r>
    </w:p>
  </w:endnote>
  <w:endnote w:type="continuationSeparator" w:id="0">
    <w:p w:rsidR="00287C07" w:rsidRDefault="0028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07" w:rsidRDefault="00287C07">
      <w:r>
        <w:separator/>
      </w:r>
    </w:p>
  </w:footnote>
  <w:footnote w:type="continuationSeparator" w:id="0">
    <w:p w:rsidR="00287C07" w:rsidRDefault="0028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07" w:rsidRDefault="00625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C07" w:rsidRDefault="00287C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7C07" w:rsidRPr="002F14BA" w:rsidRDefault="00625AF2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287C07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BF5C6C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10547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0F63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B7969"/>
    <w:rsid w:val="000C08A1"/>
    <w:rsid w:val="000C43C2"/>
    <w:rsid w:val="000D1EC7"/>
    <w:rsid w:val="000D32D1"/>
    <w:rsid w:val="000D39EB"/>
    <w:rsid w:val="000D60E4"/>
    <w:rsid w:val="000F21CC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78F7"/>
    <w:rsid w:val="001519A1"/>
    <w:rsid w:val="00151E32"/>
    <w:rsid w:val="001526A8"/>
    <w:rsid w:val="00153C56"/>
    <w:rsid w:val="00155358"/>
    <w:rsid w:val="00156CA6"/>
    <w:rsid w:val="001604BE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5030"/>
    <w:rsid w:val="001B6169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5BC6"/>
    <w:rsid w:val="00216EE4"/>
    <w:rsid w:val="002202B2"/>
    <w:rsid w:val="00220E9C"/>
    <w:rsid w:val="00231792"/>
    <w:rsid w:val="00236787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6F16"/>
    <w:rsid w:val="00287C07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7E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30C2"/>
    <w:rsid w:val="00357490"/>
    <w:rsid w:val="003608F9"/>
    <w:rsid w:val="00362F71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96285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5080B"/>
    <w:rsid w:val="00454DDD"/>
    <w:rsid w:val="00456933"/>
    <w:rsid w:val="004651C3"/>
    <w:rsid w:val="00466439"/>
    <w:rsid w:val="0047036B"/>
    <w:rsid w:val="00472093"/>
    <w:rsid w:val="00472992"/>
    <w:rsid w:val="00473677"/>
    <w:rsid w:val="0047527F"/>
    <w:rsid w:val="004816DB"/>
    <w:rsid w:val="00484212"/>
    <w:rsid w:val="00490CAA"/>
    <w:rsid w:val="0049450F"/>
    <w:rsid w:val="004953EC"/>
    <w:rsid w:val="00497ED7"/>
    <w:rsid w:val="004A11AA"/>
    <w:rsid w:val="004A1D6F"/>
    <w:rsid w:val="004A319F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8D5"/>
    <w:rsid w:val="00521C70"/>
    <w:rsid w:val="0053024B"/>
    <w:rsid w:val="00533D17"/>
    <w:rsid w:val="005355FE"/>
    <w:rsid w:val="00543270"/>
    <w:rsid w:val="00543C2E"/>
    <w:rsid w:val="00552B1D"/>
    <w:rsid w:val="00554477"/>
    <w:rsid w:val="00556B71"/>
    <w:rsid w:val="00561AF4"/>
    <w:rsid w:val="00564544"/>
    <w:rsid w:val="00564C24"/>
    <w:rsid w:val="00566997"/>
    <w:rsid w:val="00573B12"/>
    <w:rsid w:val="00574054"/>
    <w:rsid w:val="005744BD"/>
    <w:rsid w:val="005746B0"/>
    <w:rsid w:val="00576C5E"/>
    <w:rsid w:val="00577290"/>
    <w:rsid w:val="00583DBA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C11FF"/>
    <w:rsid w:val="005C2C16"/>
    <w:rsid w:val="005C3924"/>
    <w:rsid w:val="005C3F3B"/>
    <w:rsid w:val="005C76FB"/>
    <w:rsid w:val="005D0510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B9A"/>
    <w:rsid w:val="00621A37"/>
    <w:rsid w:val="00625AF2"/>
    <w:rsid w:val="0062772C"/>
    <w:rsid w:val="00630136"/>
    <w:rsid w:val="0063112D"/>
    <w:rsid w:val="0063226A"/>
    <w:rsid w:val="00633F44"/>
    <w:rsid w:val="006352F0"/>
    <w:rsid w:val="0064279F"/>
    <w:rsid w:val="00643DFA"/>
    <w:rsid w:val="00647D94"/>
    <w:rsid w:val="0065166C"/>
    <w:rsid w:val="00652C26"/>
    <w:rsid w:val="006544CC"/>
    <w:rsid w:val="00657175"/>
    <w:rsid w:val="006603FA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0979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499"/>
    <w:rsid w:val="007926C3"/>
    <w:rsid w:val="007972E9"/>
    <w:rsid w:val="007A27BF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4490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4574A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86784"/>
    <w:rsid w:val="00886985"/>
    <w:rsid w:val="008878EF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3600"/>
    <w:rsid w:val="008C714F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16BE3"/>
    <w:rsid w:val="0092312C"/>
    <w:rsid w:val="00930A02"/>
    <w:rsid w:val="009317FD"/>
    <w:rsid w:val="00931F42"/>
    <w:rsid w:val="00932319"/>
    <w:rsid w:val="009448CD"/>
    <w:rsid w:val="009471A4"/>
    <w:rsid w:val="00950944"/>
    <w:rsid w:val="009557E1"/>
    <w:rsid w:val="0095702A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2A5"/>
    <w:rsid w:val="009D3F46"/>
    <w:rsid w:val="009D4B14"/>
    <w:rsid w:val="009E0B11"/>
    <w:rsid w:val="009E2991"/>
    <w:rsid w:val="009E6257"/>
    <w:rsid w:val="009E6911"/>
    <w:rsid w:val="009F06D5"/>
    <w:rsid w:val="009F0A55"/>
    <w:rsid w:val="009F1855"/>
    <w:rsid w:val="009F3D78"/>
    <w:rsid w:val="009F5C8D"/>
    <w:rsid w:val="00A012C6"/>
    <w:rsid w:val="00A0433A"/>
    <w:rsid w:val="00A10E98"/>
    <w:rsid w:val="00A122C3"/>
    <w:rsid w:val="00A13C39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848AC"/>
    <w:rsid w:val="00A91E24"/>
    <w:rsid w:val="00A923FE"/>
    <w:rsid w:val="00A92470"/>
    <w:rsid w:val="00A92F8D"/>
    <w:rsid w:val="00A93AAF"/>
    <w:rsid w:val="00A953B5"/>
    <w:rsid w:val="00A97120"/>
    <w:rsid w:val="00A973B0"/>
    <w:rsid w:val="00AA18EF"/>
    <w:rsid w:val="00AA438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288E"/>
    <w:rsid w:val="00AD3553"/>
    <w:rsid w:val="00AD3AFD"/>
    <w:rsid w:val="00AD5416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843"/>
    <w:rsid w:val="00B46AB6"/>
    <w:rsid w:val="00B518BB"/>
    <w:rsid w:val="00B530FD"/>
    <w:rsid w:val="00B5595A"/>
    <w:rsid w:val="00B61A2E"/>
    <w:rsid w:val="00B63395"/>
    <w:rsid w:val="00B66C1D"/>
    <w:rsid w:val="00B672C9"/>
    <w:rsid w:val="00B7381E"/>
    <w:rsid w:val="00B75BDF"/>
    <w:rsid w:val="00B7769F"/>
    <w:rsid w:val="00B8037C"/>
    <w:rsid w:val="00B809F6"/>
    <w:rsid w:val="00B81AB7"/>
    <w:rsid w:val="00B84E3C"/>
    <w:rsid w:val="00B9337B"/>
    <w:rsid w:val="00B9385F"/>
    <w:rsid w:val="00B93F1B"/>
    <w:rsid w:val="00B94481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BF5C6C"/>
    <w:rsid w:val="00C05D79"/>
    <w:rsid w:val="00C1081D"/>
    <w:rsid w:val="00C111AE"/>
    <w:rsid w:val="00C12116"/>
    <w:rsid w:val="00C132A6"/>
    <w:rsid w:val="00C16ED4"/>
    <w:rsid w:val="00C20BFC"/>
    <w:rsid w:val="00C20E99"/>
    <w:rsid w:val="00C2117F"/>
    <w:rsid w:val="00C2178D"/>
    <w:rsid w:val="00C24ED7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5444"/>
    <w:rsid w:val="00C96DE9"/>
    <w:rsid w:val="00C9767E"/>
    <w:rsid w:val="00C97C31"/>
    <w:rsid w:val="00CA18D6"/>
    <w:rsid w:val="00CA3AEC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1C26"/>
    <w:rsid w:val="00CF287B"/>
    <w:rsid w:val="00CF2D84"/>
    <w:rsid w:val="00CF41D1"/>
    <w:rsid w:val="00D05896"/>
    <w:rsid w:val="00D05FE5"/>
    <w:rsid w:val="00D11E7A"/>
    <w:rsid w:val="00D13FA7"/>
    <w:rsid w:val="00D22395"/>
    <w:rsid w:val="00D23D3A"/>
    <w:rsid w:val="00D2717F"/>
    <w:rsid w:val="00D31FF9"/>
    <w:rsid w:val="00D3763B"/>
    <w:rsid w:val="00D376EC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B5D3D"/>
    <w:rsid w:val="00DB7F54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201FA"/>
    <w:rsid w:val="00E234E7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330E"/>
    <w:rsid w:val="00E94181"/>
    <w:rsid w:val="00E95209"/>
    <w:rsid w:val="00E95987"/>
    <w:rsid w:val="00EA2507"/>
    <w:rsid w:val="00EA26B2"/>
    <w:rsid w:val="00EA3A4E"/>
    <w:rsid w:val="00EB1807"/>
    <w:rsid w:val="00EB1A2D"/>
    <w:rsid w:val="00EB2C63"/>
    <w:rsid w:val="00EB38AD"/>
    <w:rsid w:val="00EB6B4B"/>
    <w:rsid w:val="00EB76E7"/>
    <w:rsid w:val="00EC2864"/>
    <w:rsid w:val="00EC43A8"/>
    <w:rsid w:val="00ED060E"/>
    <w:rsid w:val="00ED33D6"/>
    <w:rsid w:val="00ED4033"/>
    <w:rsid w:val="00ED5791"/>
    <w:rsid w:val="00ED6D02"/>
    <w:rsid w:val="00ED78AD"/>
    <w:rsid w:val="00EE390D"/>
    <w:rsid w:val="00EE4EB0"/>
    <w:rsid w:val="00EE7601"/>
    <w:rsid w:val="00EF48DC"/>
    <w:rsid w:val="00EF6DC8"/>
    <w:rsid w:val="00F028CA"/>
    <w:rsid w:val="00F0306F"/>
    <w:rsid w:val="00F0642C"/>
    <w:rsid w:val="00F06F60"/>
    <w:rsid w:val="00F071EE"/>
    <w:rsid w:val="00F100CC"/>
    <w:rsid w:val="00F16C44"/>
    <w:rsid w:val="00F2223C"/>
    <w:rsid w:val="00F257AE"/>
    <w:rsid w:val="00F30E8C"/>
    <w:rsid w:val="00F41966"/>
    <w:rsid w:val="00F426C3"/>
    <w:rsid w:val="00F4353D"/>
    <w:rsid w:val="00F46E1B"/>
    <w:rsid w:val="00F47F55"/>
    <w:rsid w:val="00F526FB"/>
    <w:rsid w:val="00F55429"/>
    <w:rsid w:val="00F6322C"/>
    <w:rsid w:val="00F716A3"/>
    <w:rsid w:val="00F73886"/>
    <w:rsid w:val="00F80BA3"/>
    <w:rsid w:val="00F81347"/>
    <w:rsid w:val="00F8629B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2726"/>
    <w:rsid w:val="00FE37ED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o:colormenu v:ext="edit" fillcolor="none [3212]" strokecolor="none"/>
    </o:shapedefaults>
    <o:shapelayout v:ext="edit">
      <o:idmap v:ext="edit" data="1"/>
      <o:rules v:ext="edit">
        <o:r id="V:Rule4" type="connector" idref="#_x0000_s1052"/>
        <o:r id="V:Rule5" type="connector" idref="#_x0000_s1062"/>
        <o:r id="V:Rule6" type="connector" idref="#_x0000_s105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styleId="af2">
    <w:name w:val="List Paragraph"/>
    <w:basedOn w:val="a"/>
    <w:uiPriority w:val="99"/>
    <w:qFormat/>
    <w:rsid w:val="00F81347"/>
    <w:pPr>
      <w:widowControl/>
      <w:ind w:left="708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26B3F-9BAD-4B2A-A121-D499930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2018-05-18T10:08:00Z</cp:lastPrinted>
  <dcterms:created xsi:type="dcterms:W3CDTF">2018-06-19T03:30:00Z</dcterms:created>
  <dcterms:modified xsi:type="dcterms:W3CDTF">2018-06-19T03:30:00Z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